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009F" w14:textId="77777777" w:rsidR="009B173A" w:rsidRDefault="009B173A"/>
    <w:p w14:paraId="417ABB63" w14:textId="77777777" w:rsidR="004A2C95" w:rsidRPr="0003311F" w:rsidRDefault="004A2C95" w:rsidP="00780A75">
      <w:pPr>
        <w:spacing w:line="240" w:lineRule="auto"/>
        <w:jc w:val="center"/>
        <w:rPr>
          <w:rFonts w:cstheme="minorHAnsi"/>
          <w:b/>
        </w:rPr>
      </w:pPr>
      <w:r w:rsidRPr="0003311F">
        <w:rPr>
          <w:rFonts w:cstheme="minorHAnsi"/>
          <w:b/>
        </w:rPr>
        <w:t>Ministry of Education</w:t>
      </w:r>
    </w:p>
    <w:p w14:paraId="1C73A6E6" w14:textId="77777777" w:rsidR="0062201E" w:rsidRPr="0003311F" w:rsidRDefault="00771B14" w:rsidP="00780A75">
      <w:pPr>
        <w:spacing w:after="120" w:line="240" w:lineRule="auto"/>
        <w:jc w:val="center"/>
        <w:rPr>
          <w:rFonts w:cstheme="minorHAnsi"/>
          <w:b/>
        </w:rPr>
      </w:pPr>
      <w:r w:rsidRPr="0003311F">
        <w:rPr>
          <w:rFonts w:cstheme="minorHAnsi"/>
          <w:b/>
        </w:rPr>
        <w:t xml:space="preserve">Recruitment of a </w:t>
      </w:r>
      <w:r w:rsidR="007D5580" w:rsidRPr="0003311F">
        <w:rPr>
          <w:rFonts w:cstheme="minorHAnsi"/>
          <w:b/>
        </w:rPr>
        <w:t xml:space="preserve">National </w:t>
      </w:r>
      <w:r w:rsidRPr="0003311F">
        <w:rPr>
          <w:rFonts w:cstheme="minorHAnsi"/>
          <w:b/>
        </w:rPr>
        <w:t>Program</w:t>
      </w:r>
      <w:r w:rsidR="00F01611" w:rsidRPr="0003311F">
        <w:rPr>
          <w:rFonts w:cstheme="minorHAnsi"/>
          <w:b/>
        </w:rPr>
        <w:t xml:space="preserve"> </w:t>
      </w:r>
      <w:r w:rsidR="004A2C95" w:rsidRPr="0003311F">
        <w:rPr>
          <w:rFonts w:cstheme="minorHAnsi"/>
          <w:b/>
        </w:rPr>
        <w:t>Manager/Program Head</w:t>
      </w:r>
    </w:p>
    <w:p w14:paraId="1BD6888B" w14:textId="77777777" w:rsidR="004A2C95" w:rsidRPr="0003311F" w:rsidRDefault="004A2C95" w:rsidP="00780A75">
      <w:pPr>
        <w:spacing w:after="120" w:line="240" w:lineRule="auto"/>
        <w:jc w:val="center"/>
        <w:rPr>
          <w:rFonts w:cstheme="minorHAnsi"/>
          <w:b/>
        </w:rPr>
      </w:pPr>
      <w:r w:rsidRPr="0003311F">
        <w:rPr>
          <w:rFonts w:cstheme="minorHAnsi"/>
          <w:b/>
        </w:rPr>
        <w:t xml:space="preserve">-Secondary Education Sector </w:t>
      </w:r>
      <w:r w:rsidR="00371D49" w:rsidRPr="0003311F">
        <w:rPr>
          <w:rFonts w:cstheme="minorHAnsi"/>
          <w:b/>
        </w:rPr>
        <w:t xml:space="preserve">Improvement </w:t>
      </w:r>
      <w:proofErr w:type="spellStart"/>
      <w:r w:rsidR="00371D49" w:rsidRPr="0003311F">
        <w:rPr>
          <w:rFonts w:cstheme="minorHAnsi"/>
          <w:b/>
        </w:rPr>
        <w:t>Programme</w:t>
      </w:r>
      <w:proofErr w:type="spellEnd"/>
      <w:r w:rsidR="00371D49" w:rsidRPr="0003311F">
        <w:rPr>
          <w:rFonts w:cstheme="minorHAnsi"/>
          <w:b/>
        </w:rPr>
        <w:t xml:space="preserve"> (SESIP)</w:t>
      </w:r>
      <w:r w:rsidR="0062201E" w:rsidRPr="0003311F">
        <w:rPr>
          <w:rFonts w:cstheme="minorHAnsi"/>
          <w:b/>
        </w:rPr>
        <w:t>-</w:t>
      </w:r>
    </w:p>
    <w:p w14:paraId="1040FED0" w14:textId="77777777" w:rsidR="00371D49" w:rsidRPr="0003311F" w:rsidRDefault="00371D49" w:rsidP="00780A75">
      <w:pPr>
        <w:spacing w:line="240" w:lineRule="auto"/>
        <w:jc w:val="center"/>
        <w:rPr>
          <w:rFonts w:cstheme="minorHAnsi"/>
        </w:rPr>
      </w:pPr>
    </w:p>
    <w:p w14:paraId="287C1B86" w14:textId="77777777" w:rsidR="00D31322" w:rsidRPr="0003311F" w:rsidRDefault="00371D49" w:rsidP="00780A75">
      <w:pPr>
        <w:jc w:val="both"/>
        <w:rPr>
          <w:rFonts w:cstheme="minorHAnsi"/>
        </w:rPr>
      </w:pPr>
      <w:r w:rsidRPr="0003311F">
        <w:rPr>
          <w:rFonts w:cstheme="minorHAnsi"/>
        </w:rPr>
        <w:t xml:space="preserve">Applications are invited from qualified and experienced </w:t>
      </w:r>
      <w:r w:rsidR="00B046B7" w:rsidRPr="0003311F">
        <w:rPr>
          <w:rFonts w:cstheme="minorHAnsi"/>
        </w:rPr>
        <w:t>citizens</w:t>
      </w:r>
      <w:r w:rsidRPr="0003311F">
        <w:rPr>
          <w:rFonts w:cstheme="minorHAnsi"/>
        </w:rPr>
        <w:t xml:space="preserve"> of Sri Lanka for the following post in the </w:t>
      </w:r>
      <w:r w:rsidR="007D5580" w:rsidRPr="0003311F">
        <w:rPr>
          <w:rFonts w:cstheme="minorHAnsi"/>
        </w:rPr>
        <w:t xml:space="preserve">Sector Monitoring and Technical Support Unit of the SESIP, under the purview of the Ministry of Education. </w:t>
      </w:r>
    </w:p>
    <w:p w14:paraId="5DD9CEAD" w14:textId="2C2A71A4" w:rsidR="00E22456" w:rsidRPr="0003311F" w:rsidRDefault="00E22456" w:rsidP="00780A75">
      <w:pPr>
        <w:spacing w:after="0"/>
        <w:jc w:val="both"/>
        <w:rPr>
          <w:rFonts w:cstheme="minorHAnsi"/>
        </w:rPr>
      </w:pPr>
      <w:r w:rsidRPr="0003311F">
        <w:rPr>
          <w:rFonts w:cstheme="minorHAnsi"/>
        </w:rPr>
        <w:t>The Secondary Education Sector Improvement Program support</w:t>
      </w:r>
      <w:r w:rsidR="001439FF" w:rsidRPr="0003311F">
        <w:rPr>
          <w:rFonts w:cstheme="minorHAnsi"/>
        </w:rPr>
        <w:t>s</w:t>
      </w:r>
      <w:r w:rsidRPr="0003311F">
        <w:rPr>
          <w:rFonts w:cstheme="minorHAnsi"/>
        </w:rPr>
        <w:t xml:space="preserve"> the </w:t>
      </w:r>
      <w:r w:rsidRPr="0003311F">
        <w:rPr>
          <w:rFonts w:cstheme="minorHAnsi"/>
          <w:snapToGrid w:val="0"/>
        </w:rPr>
        <w:t xml:space="preserve">government’s efforts to reform the entire secondary education sector in Sri Lanka. It </w:t>
      </w:r>
      <w:r w:rsidR="00DD04CC" w:rsidRPr="0003311F">
        <w:rPr>
          <w:rFonts w:cstheme="minorHAnsi"/>
          <w:snapToGrid w:val="0"/>
        </w:rPr>
        <w:t>includes deep</w:t>
      </w:r>
      <w:r w:rsidRPr="0003311F">
        <w:rPr>
          <w:rFonts w:cstheme="minorHAnsi"/>
        </w:rPr>
        <w:t xml:space="preserve"> systemic reforms in curriculum, teaching and assessment systems in science, technology, mathematics and commerce streams which have high economic relevance. The program builds on lessons of COVID-19 and supports digital and technology-based learning, which will improve the resilience of the education system to address the impacts of COVID-19 and similar future shocks. </w:t>
      </w:r>
    </w:p>
    <w:p w14:paraId="5188BBDE" w14:textId="059C1B0E" w:rsidR="00DE44E6" w:rsidRPr="0003311F" w:rsidRDefault="00DE44E6" w:rsidP="00780A75">
      <w:pPr>
        <w:spacing w:after="0"/>
        <w:rPr>
          <w:rFonts w:cstheme="minorHAnsi"/>
        </w:rPr>
      </w:pPr>
    </w:p>
    <w:p w14:paraId="3C38B2BB" w14:textId="0379F201" w:rsidR="00371D49" w:rsidRPr="0003311F" w:rsidRDefault="00DE44E6" w:rsidP="00780A75">
      <w:pPr>
        <w:jc w:val="both"/>
        <w:rPr>
          <w:rFonts w:cstheme="minorHAnsi"/>
        </w:rPr>
      </w:pPr>
      <w:r w:rsidRPr="0003311F">
        <w:rPr>
          <w:rFonts w:cstheme="minorHAnsi"/>
          <w:snapToGrid w:val="0"/>
        </w:rPr>
        <w:t xml:space="preserve">SESIP is based on and supports the government’s Education Sector Development Plan 2020-2025. SESIP’s impact is aligned with the </w:t>
      </w:r>
      <w:r w:rsidRPr="0003311F">
        <w:rPr>
          <w:rFonts w:cstheme="minorHAnsi"/>
          <w:i/>
          <w:iCs/>
        </w:rPr>
        <w:t xml:space="preserve">National Policy Framework: Vistas of Prosperity and </w:t>
      </w:r>
      <w:proofErr w:type="spellStart"/>
      <w:r w:rsidRPr="0003311F">
        <w:rPr>
          <w:rFonts w:cstheme="minorHAnsi"/>
          <w:i/>
          <w:iCs/>
        </w:rPr>
        <w:t>Splendour</w:t>
      </w:r>
      <w:proofErr w:type="spellEnd"/>
      <w:r w:rsidRPr="0003311F">
        <w:rPr>
          <w:rFonts w:cstheme="minorHAnsi"/>
          <w:i/>
          <w:iCs/>
        </w:rPr>
        <w:t xml:space="preserve">. </w:t>
      </w:r>
      <w:r w:rsidR="004938F0" w:rsidRPr="00C8022A">
        <w:rPr>
          <w:rFonts w:cstheme="minorHAnsi"/>
        </w:rPr>
        <w:t>SESIP is a</w:t>
      </w:r>
      <w:r w:rsidR="007D5580" w:rsidRPr="00C8022A">
        <w:rPr>
          <w:rFonts w:cstheme="minorHAnsi"/>
        </w:rPr>
        <w:t xml:space="preserve"> results-based lending program </w:t>
      </w:r>
      <w:r w:rsidRPr="00C8022A">
        <w:rPr>
          <w:rFonts w:cstheme="minorHAnsi"/>
        </w:rPr>
        <w:t xml:space="preserve">supported by the </w:t>
      </w:r>
      <w:r w:rsidR="001D190A" w:rsidRPr="00C8022A">
        <w:rPr>
          <w:rFonts w:cstheme="minorHAnsi"/>
        </w:rPr>
        <w:t>Asian</w:t>
      </w:r>
      <w:r w:rsidR="004938F0" w:rsidRPr="00C8022A">
        <w:rPr>
          <w:rFonts w:cstheme="minorHAnsi"/>
        </w:rPr>
        <w:t xml:space="preserve"> Development Bank </w:t>
      </w:r>
    </w:p>
    <w:p w14:paraId="662D7B9C" w14:textId="2E39B9E5" w:rsidR="00F01611" w:rsidRPr="0003311F" w:rsidRDefault="00F01611" w:rsidP="00780A75">
      <w:pPr>
        <w:jc w:val="both"/>
        <w:rPr>
          <w:rFonts w:cstheme="minorHAnsi"/>
        </w:rPr>
      </w:pPr>
      <w:r w:rsidRPr="0003311F">
        <w:rPr>
          <w:rFonts w:cstheme="minorHAnsi"/>
        </w:rPr>
        <w:t xml:space="preserve">The Program Manager/Program Head </w:t>
      </w:r>
      <w:r w:rsidR="00FC085B" w:rsidRPr="0003311F">
        <w:rPr>
          <w:rFonts w:cstheme="minorHAnsi"/>
        </w:rPr>
        <w:t xml:space="preserve">has to ensure timely and effective program planning, management and coordination with the </w:t>
      </w:r>
      <w:r w:rsidR="001439FF" w:rsidRPr="0003311F">
        <w:rPr>
          <w:rFonts w:cstheme="minorHAnsi"/>
        </w:rPr>
        <w:t xml:space="preserve">respective State Ministries, </w:t>
      </w:r>
      <w:r w:rsidR="00FC085B" w:rsidRPr="0003311F">
        <w:rPr>
          <w:rFonts w:cstheme="minorHAnsi"/>
        </w:rPr>
        <w:t xml:space="preserve">various education departments and </w:t>
      </w:r>
      <w:r w:rsidR="001439FF" w:rsidRPr="0003311F">
        <w:rPr>
          <w:rFonts w:cstheme="minorHAnsi"/>
        </w:rPr>
        <w:t>institutes</w:t>
      </w:r>
      <w:r w:rsidR="00FC085B" w:rsidRPr="0003311F">
        <w:rPr>
          <w:rFonts w:cstheme="minorHAnsi"/>
        </w:rPr>
        <w:t>, the</w:t>
      </w:r>
      <w:r w:rsidR="0015769F">
        <w:rPr>
          <w:rFonts w:cstheme="minorHAnsi"/>
        </w:rPr>
        <w:t xml:space="preserve"> 09</w:t>
      </w:r>
      <w:r w:rsidR="00FC085B" w:rsidRPr="0003311F">
        <w:rPr>
          <w:rFonts w:cstheme="minorHAnsi"/>
        </w:rPr>
        <w:t xml:space="preserve"> Provincial Education Authorities (PEAs), monitoring</w:t>
      </w:r>
      <w:r w:rsidR="001439FF" w:rsidRPr="0003311F">
        <w:rPr>
          <w:rFonts w:cstheme="minorHAnsi"/>
        </w:rPr>
        <w:t>,</w:t>
      </w:r>
      <w:r w:rsidR="00FC085B" w:rsidRPr="0003311F">
        <w:rPr>
          <w:rFonts w:cstheme="minorHAnsi"/>
        </w:rPr>
        <w:t xml:space="preserve"> and reporting to the government and ADB. </w:t>
      </w:r>
    </w:p>
    <w:tbl>
      <w:tblPr>
        <w:tblStyle w:val="TableGrid"/>
        <w:tblW w:w="9517" w:type="dxa"/>
        <w:tblInd w:w="198" w:type="dxa"/>
        <w:tblLayout w:type="fixed"/>
        <w:tblLook w:val="04A0" w:firstRow="1" w:lastRow="0" w:firstColumn="1" w:lastColumn="0" w:noHBand="0" w:noVBand="1"/>
      </w:tblPr>
      <w:tblGrid>
        <w:gridCol w:w="1237"/>
        <w:gridCol w:w="1260"/>
        <w:gridCol w:w="1710"/>
        <w:gridCol w:w="4050"/>
        <w:gridCol w:w="1260"/>
      </w:tblGrid>
      <w:tr w:rsidR="0062201E" w:rsidRPr="0003311F" w14:paraId="1208E948" w14:textId="77777777" w:rsidTr="00780A75">
        <w:tc>
          <w:tcPr>
            <w:tcW w:w="1237" w:type="dxa"/>
          </w:tcPr>
          <w:p w14:paraId="79EBFB0A" w14:textId="77777777" w:rsidR="00A51B87" w:rsidRPr="0003311F" w:rsidRDefault="00A51B87" w:rsidP="00780A75">
            <w:pPr>
              <w:widowControl w:val="0"/>
              <w:autoSpaceDE w:val="0"/>
              <w:autoSpaceDN w:val="0"/>
              <w:spacing w:line="276" w:lineRule="auto"/>
              <w:jc w:val="center"/>
              <w:rPr>
                <w:rFonts w:eastAsia="SimSun" w:cstheme="minorHAnsi"/>
                <w:b/>
                <w:lang w:bidi="ar-SA"/>
              </w:rPr>
            </w:pPr>
            <w:r w:rsidRPr="0003311F">
              <w:rPr>
                <w:rFonts w:eastAsia="SimSun" w:cstheme="minorHAnsi"/>
                <w:b/>
                <w:lang w:bidi="ar-SA"/>
              </w:rPr>
              <w:t>Position</w:t>
            </w:r>
          </w:p>
        </w:tc>
        <w:tc>
          <w:tcPr>
            <w:tcW w:w="1260" w:type="dxa"/>
          </w:tcPr>
          <w:p w14:paraId="6D0AB9FF" w14:textId="77777777" w:rsidR="00A51B87" w:rsidRPr="0003311F" w:rsidRDefault="00A51B87" w:rsidP="00780A75">
            <w:pPr>
              <w:widowControl w:val="0"/>
              <w:autoSpaceDE w:val="0"/>
              <w:autoSpaceDN w:val="0"/>
              <w:spacing w:line="276" w:lineRule="auto"/>
              <w:jc w:val="center"/>
              <w:rPr>
                <w:rFonts w:eastAsia="SimSun" w:cstheme="minorHAnsi"/>
                <w:b/>
                <w:lang w:bidi="ar-SA"/>
              </w:rPr>
            </w:pPr>
            <w:r w:rsidRPr="0003311F">
              <w:rPr>
                <w:rFonts w:eastAsia="SimSun" w:cstheme="minorHAnsi"/>
                <w:b/>
                <w:lang w:bidi="ar-SA"/>
              </w:rPr>
              <w:t>No. of positions</w:t>
            </w:r>
          </w:p>
        </w:tc>
        <w:tc>
          <w:tcPr>
            <w:tcW w:w="1710" w:type="dxa"/>
          </w:tcPr>
          <w:p w14:paraId="4F8E6625" w14:textId="77777777" w:rsidR="00A51B87" w:rsidRPr="0003311F" w:rsidRDefault="00A51B87" w:rsidP="00780A75">
            <w:pPr>
              <w:widowControl w:val="0"/>
              <w:autoSpaceDE w:val="0"/>
              <w:autoSpaceDN w:val="0"/>
              <w:spacing w:line="276" w:lineRule="auto"/>
              <w:jc w:val="center"/>
              <w:rPr>
                <w:rFonts w:eastAsia="SimSun" w:cstheme="minorHAnsi"/>
                <w:b/>
                <w:lang w:bidi="ar-SA"/>
              </w:rPr>
            </w:pPr>
            <w:r w:rsidRPr="0003311F">
              <w:rPr>
                <w:rFonts w:eastAsia="SimSun" w:cstheme="minorHAnsi"/>
                <w:b/>
                <w:lang w:bidi="ar-SA"/>
              </w:rPr>
              <w:t>Level as per MSD approval</w:t>
            </w:r>
          </w:p>
        </w:tc>
        <w:tc>
          <w:tcPr>
            <w:tcW w:w="4050" w:type="dxa"/>
          </w:tcPr>
          <w:p w14:paraId="24F172AF" w14:textId="382EF82A" w:rsidR="0062201E" w:rsidRPr="0015769F" w:rsidRDefault="00A51B87" w:rsidP="00780A75">
            <w:pPr>
              <w:widowControl w:val="0"/>
              <w:autoSpaceDE w:val="0"/>
              <w:autoSpaceDN w:val="0"/>
              <w:spacing w:line="276" w:lineRule="auto"/>
              <w:jc w:val="center"/>
              <w:rPr>
                <w:rFonts w:eastAsia="SimSun" w:cs="Iskoola Pota"/>
                <w:b/>
                <w:lang w:bidi="si-LK"/>
              </w:rPr>
            </w:pPr>
            <w:r w:rsidRPr="0003311F">
              <w:rPr>
                <w:rFonts w:eastAsia="SimSun" w:cstheme="minorHAnsi"/>
                <w:b/>
                <w:lang w:bidi="ar-SA"/>
              </w:rPr>
              <w:t>Qualifications and experience</w:t>
            </w:r>
          </w:p>
        </w:tc>
        <w:tc>
          <w:tcPr>
            <w:tcW w:w="1260" w:type="dxa"/>
          </w:tcPr>
          <w:p w14:paraId="5DC963DC" w14:textId="77777777" w:rsidR="00A51B87" w:rsidRPr="0003311F" w:rsidRDefault="0062201E" w:rsidP="00780A75">
            <w:pPr>
              <w:widowControl w:val="0"/>
              <w:autoSpaceDE w:val="0"/>
              <w:autoSpaceDN w:val="0"/>
              <w:spacing w:line="276" w:lineRule="auto"/>
              <w:jc w:val="center"/>
              <w:rPr>
                <w:rFonts w:eastAsia="SimSun" w:cstheme="minorHAnsi"/>
                <w:b/>
                <w:lang w:bidi="ar-SA"/>
              </w:rPr>
            </w:pPr>
            <w:r w:rsidRPr="0003311F">
              <w:rPr>
                <w:rFonts w:eastAsia="SimSun" w:cstheme="minorHAnsi"/>
                <w:b/>
                <w:lang w:bidi="ar-SA"/>
              </w:rPr>
              <w:t>Age</w:t>
            </w:r>
          </w:p>
        </w:tc>
      </w:tr>
      <w:tr w:rsidR="0062201E" w:rsidRPr="0003311F" w14:paraId="6F962686" w14:textId="77777777" w:rsidTr="0015769F">
        <w:trPr>
          <w:trHeight w:val="4220"/>
        </w:trPr>
        <w:tc>
          <w:tcPr>
            <w:tcW w:w="1237" w:type="dxa"/>
          </w:tcPr>
          <w:p w14:paraId="7AEA3A62" w14:textId="77777777" w:rsidR="00A51B87" w:rsidRPr="0003311F" w:rsidRDefault="00A51B87" w:rsidP="00780A75">
            <w:pPr>
              <w:widowControl w:val="0"/>
              <w:autoSpaceDE w:val="0"/>
              <w:autoSpaceDN w:val="0"/>
              <w:spacing w:line="276" w:lineRule="auto"/>
              <w:jc w:val="both"/>
              <w:rPr>
                <w:rFonts w:eastAsia="SimSun" w:cstheme="minorHAnsi"/>
                <w:lang w:bidi="ar-SA"/>
              </w:rPr>
            </w:pPr>
            <w:r w:rsidRPr="0003311F">
              <w:rPr>
                <w:rFonts w:eastAsia="SimSun" w:cstheme="minorHAnsi"/>
                <w:lang w:bidi="ar-SA"/>
              </w:rPr>
              <w:t>Program Manager/Program Head</w:t>
            </w:r>
          </w:p>
        </w:tc>
        <w:tc>
          <w:tcPr>
            <w:tcW w:w="1260" w:type="dxa"/>
          </w:tcPr>
          <w:p w14:paraId="06CEA988" w14:textId="7FAE422A" w:rsidR="00A51B87" w:rsidRPr="0003311F" w:rsidRDefault="00A51B87" w:rsidP="00780A75">
            <w:pPr>
              <w:widowControl w:val="0"/>
              <w:autoSpaceDE w:val="0"/>
              <w:autoSpaceDN w:val="0"/>
              <w:spacing w:line="276" w:lineRule="auto"/>
              <w:jc w:val="center"/>
              <w:rPr>
                <w:rFonts w:eastAsia="SimSun" w:cstheme="minorHAnsi"/>
                <w:lang w:bidi="ar-SA"/>
              </w:rPr>
            </w:pPr>
            <w:r w:rsidRPr="0003311F">
              <w:rPr>
                <w:rFonts w:eastAsia="SimSun" w:cstheme="minorHAnsi"/>
                <w:lang w:bidi="ar-SA"/>
              </w:rPr>
              <w:t>01</w:t>
            </w:r>
          </w:p>
        </w:tc>
        <w:tc>
          <w:tcPr>
            <w:tcW w:w="1710" w:type="dxa"/>
          </w:tcPr>
          <w:p w14:paraId="414A777C" w14:textId="5776B9B9" w:rsidR="00A51B87" w:rsidRPr="0003311F" w:rsidRDefault="00A51B87" w:rsidP="00780A75">
            <w:pPr>
              <w:widowControl w:val="0"/>
              <w:autoSpaceDE w:val="0"/>
              <w:autoSpaceDN w:val="0"/>
              <w:spacing w:line="276" w:lineRule="auto"/>
              <w:jc w:val="center"/>
              <w:rPr>
                <w:rFonts w:eastAsia="SimSun" w:cstheme="minorHAnsi"/>
                <w:lang w:bidi="ar-SA"/>
              </w:rPr>
            </w:pPr>
            <w:r w:rsidRPr="0003311F">
              <w:rPr>
                <w:rFonts w:eastAsia="SimSun" w:cstheme="minorHAnsi"/>
                <w:lang w:bidi="ar-SA"/>
              </w:rPr>
              <w:t xml:space="preserve">PS </w:t>
            </w:r>
            <w:r w:rsidR="00FC085B" w:rsidRPr="0003311F">
              <w:rPr>
                <w:rFonts w:eastAsia="SimSun" w:cstheme="minorHAnsi"/>
                <w:lang w:bidi="ar-SA"/>
              </w:rPr>
              <w:t>- 1</w:t>
            </w:r>
          </w:p>
        </w:tc>
        <w:tc>
          <w:tcPr>
            <w:tcW w:w="4050" w:type="dxa"/>
          </w:tcPr>
          <w:p w14:paraId="0863B8EC" w14:textId="779D4D5F" w:rsidR="002F6814" w:rsidRPr="0003311F" w:rsidRDefault="009952E7" w:rsidP="00780A75">
            <w:pPr>
              <w:widowControl w:val="0"/>
              <w:autoSpaceDE w:val="0"/>
              <w:autoSpaceDN w:val="0"/>
              <w:spacing w:line="276" w:lineRule="auto"/>
              <w:rPr>
                <w:rFonts w:eastAsia="SimSun" w:cstheme="minorHAnsi"/>
                <w:lang w:bidi="ar-SA"/>
              </w:rPr>
            </w:pPr>
            <w:r w:rsidRPr="0003311F">
              <w:rPr>
                <w:rFonts w:eastAsia="SimSun" w:cstheme="minorHAnsi"/>
                <w:lang w:bidi="ar-SA"/>
              </w:rPr>
              <w:t>A s</w:t>
            </w:r>
            <w:r w:rsidR="00876BCE" w:rsidRPr="0003311F">
              <w:rPr>
                <w:rFonts w:eastAsia="SimSun" w:cstheme="minorHAnsi"/>
                <w:lang w:bidi="ar-SA"/>
              </w:rPr>
              <w:t xml:space="preserve">uccessfully completed  </w:t>
            </w:r>
            <w:r w:rsidR="00172DAF" w:rsidRPr="0003311F">
              <w:rPr>
                <w:rFonts w:eastAsia="SimSun" w:cstheme="minorHAnsi"/>
                <w:lang w:bidi="ar-SA"/>
              </w:rPr>
              <w:t>B</w:t>
            </w:r>
            <w:r w:rsidR="00CC04F8" w:rsidRPr="0003311F">
              <w:rPr>
                <w:rFonts w:eastAsia="SimSun" w:cstheme="minorHAnsi"/>
                <w:lang w:bidi="ar-SA"/>
              </w:rPr>
              <w:t>achelor</w:t>
            </w:r>
            <w:r w:rsidR="00172DAF" w:rsidRPr="0003311F">
              <w:rPr>
                <w:rFonts w:eastAsia="SimSun" w:cstheme="minorHAnsi"/>
                <w:lang w:bidi="ar-SA"/>
              </w:rPr>
              <w:t>’</w:t>
            </w:r>
            <w:r w:rsidR="00CC04F8" w:rsidRPr="0003311F">
              <w:rPr>
                <w:rFonts w:eastAsia="SimSun" w:cstheme="minorHAnsi"/>
                <w:lang w:bidi="ar-SA"/>
              </w:rPr>
              <w:t>s</w:t>
            </w:r>
            <w:r w:rsidR="00876BCE" w:rsidRPr="0003311F">
              <w:rPr>
                <w:rFonts w:eastAsia="SimSun" w:cstheme="minorHAnsi"/>
                <w:lang w:bidi="ar-SA"/>
              </w:rPr>
              <w:t xml:space="preserve"> </w:t>
            </w:r>
            <w:r w:rsidR="00172DAF" w:rsidRPr="0003311F">
              <w:rPr>
                <w:rFonts w:eastAsia="SimSun" w:cstheme="minorHAnsi"/>
                <w:lang w:bidi="ar-SA"/>
              </w:rPr>
              <w:t>D</w:t>
            </w:r>
            <w:r w:rsidR="00876BCE" w:rsidRPr="0003311F">
              <w:rPr>
                <w:rFonts w:eastAsia="SimSun" w:cstheme="minorHAnsi"/>
                <w:lang w:bidi="ar-SA"/>
              </w:rPr>
              <w:t>egree in the relevant field</w:t>
            </w:r>
            <w:r w:rsidR="00172DAF" w:rsidRPr="0003311F">
              <w:rPr>
                <w:rFonts w:eastAsia="SimSun" w:cstheme="minorHAnsi"/>
                <w:lang w:bidi="ar-SA"/>
              </w:rPr>
              <w:t>,</w:t>
            </w:r>
            <w:r w:rsidR="00876BCE" w:rsidRPr="0003311F">
              <w:rPr>
                <w:rFonts w:eastAsia="SimSun" w:cstheme="minorHAnsi"/>
                <w:lang w:bidi="ar-SA"/>
              </w:rPr>
              <w:t xml:space="preserve"> which is recognized by the University Grant</w:t>
            </w:r>
            <w:r w:rsidR="001379C9" w:rsidRPr="0003311F">
              <w:rPr>
                <w:rFonts w:eastAsia="SimSun" w:cstheme="minorHAnsi"/>
                <w:lang w:bidi="ar-SA"/>
              </w:rPr>
              <w:t>s</w:t>
            </w:r>
            <w:r w:rsidR="00876BCE" w:rsidRPr="0003311F">
              <w:rPr>
                <w:rFonts w:eastAsia="SimSun" w:cstheme="minorHAnsi"/>
                <w:lang w:bidi="ar-SA"/>
              </w:rPr>
              <w:t xml:space="preserve"> Commission </w:t>
            </w:r>
          </w:p>
          <w:p w14:paraId="7D90E9D6" w14:textId="77777777" w:rsidR="003423C0" w:rsidRPr="0015769F" w:rsidRDefault="003423C0" w:rsidP="00780A75">
            <w:pPr>
              <w:widowControl w:val="0"/>
              <w:autoSpaceDE w:val="0"/>
              <w:autoSpaceDN w:val="0"/>
              <w:spacing w:line="276" w:lineRule="auto"/>
              <w:rPr>
                <w:rFonts w:eastAsia="SimSun" w:cstheme="minorHAnsi"/>
                <w:sz w:val="18"/>
                <w:szCs w:val="18"/>
                <w:lang w:bidi="ar-SA"/>
              </w:rPr>
            </w:pPr>
          </w:p>
          <w:p w14:paraId="1B1D8F54" w14:textId="00BFE5F2" w:rsidR="002F6814" w:rsidRPr="0003311F" w:rsidRDefault="00876BCE" w:rsidP="00780A75">
            <w:pPr>
              <w:widowControl w:val="0"/>
              <w:autoSpaceDE w:val="0"/>
              <w:autoSpaceDN w:val="0"/>
              <w:spacing w:line="276" w:lineRule="auto"/>
              <w:rPr>
                <w:rFonts w:eastAsia="SimSun" w:cstheme="minorHAnsi"/>
                <w:lang w:bidi="ar-SA"/>
              </w:rPr>
            </w:pPr>
            <w:r w:rsidRPr="0003311F">
              <w:rPr>
                <w:rFonts w:eastAsia="SimSun" w:cstheme="minorHAnsi"/>
                <w:lang w:bidi="ar-SA"/>
              </w:rPr>
              <w:t>O</w:t>
            </w:r>
            <w:r w:rsidR="002A3DFF" w:rsidRPr="0003311F">
              <w:rPr>
                <w:rFonts w:eastAsia="SimSun" w:cstheme="minorHAnsi"/>
                <w:lang w:bidi="ar-SA"/>
              </w:rPr>
              <w:t>R</w:t>
            </w:r>
            <w:r w:rsidRPr="0003311F">
              <w:rPr>
                <w:rFonts w:eastAsia="SimSun" w:cstheme="minorHAnsi"/>
                <w:lang w:bidi="ar-SA"/>
              </w:rPr>
              <w:t xml:space="preserve"> </w:t>
            </w:r>
          </w:p>
          <w:p w14:paraId="126CAFE9" w14:textId="77777777" w:rsidR="003423C0" w:rsidRPr="0015769F" w:rsidRDefault="003423C0" w:rsidP="00780A75">
            <w:pPr>
              <w:widowControl w:val="0"/>
              <w:autoSpaceDE w:val="0"/>
              <w:autoSpaceDN w:val="0"/>
              <w:spacing w:line="276" w:lineRule="auto"/>
              <w:rPr>
                <w:rFonts w:eastAsia="SimSun" w:cstheme="minorHAnsi"/>
                <w:sz w:val="18"/>
                <w:szCs w:val="18"/>
                <w:lang w:bidi="ar-SA"/>
              </w:rPr>
            </w:pPr>
          </w:p>
          <w:p w14:paraId="012637C7" w14:textId="7E7CABC0" w:rsidR="002F6814" w:rsidRPr="0003311F" w:rsidRDefault="002F6814" w:rsidP="00780A75">
            <w:pPr>
              <w:widowControl w:val="0"/>
              <w:autoSpaceDE w:val="0"/>
              <w:autoSpaceDN w:val="0"/>
              <w:spacing w:line="276" w:lineRule="auto"/>
              <w:rPr>
                <w:rFonts w:eastAsia="SimSun" w:cstheme="minorHAnsi"/>
                <w:lang w:bidi="ar-SA"/>
              </w:rPr>
            </w:pPr>
            <w:r w:rsidRPr="0003311F">
              <w:rPr>
                <w:rFonts w:eastAsia="SimSun" w:cstheme="minorHAnsi"/>
                <w:lang w:bidi="ar-SA"/>
              </w:rPr>
              <w:t>A</w:t>
            </w:r>
            <w:r w:rsidR="00876BCE" w:rsidRPr="0003311F">
              <w:rPr>
                <w:rFonts w:eastAsia="SimSun" w:cstheme="minorHAnsi"/>
                <w:lang w:bidi="ar-SA"/>
              </w:rPr>
              <w:t xml:space="preserve"> qualification recognized by the University Grant</w:t>
            </w:r>
            <w:r w:rsidR="001379C9" w:rsidRPr="0003311F">
              <w:rPr>
                <w:rFonts w:eastAsia="SimSun" w:cstheme="minorHAnsi"/>
                <w:lang w:bidi="ar-SA"/>
              </w:rPr>
              <w:t>s</w:t>
            </w:r>
            <w:r w:rsidR="00876BCE" w:rsidRPr="0003311F">
              <w:rPr>
                <w:rFonts w:eastAsia="SimSun" w:cstheme="minorHAnsi"/>
                <w:lang w:bidi="ar-SA"/>
              </w:rPr>
              <w:t xml:space="preserve"> Commission as an equivalent qualification to the degree in the </w:t>
            </w:r>
            <w:r w:rsidR="00CC04F8" w:rsidRPr="0003311F">
              <w:rPr>
                <w:rFonts w:eastAsia="SimSun" w:cstheme="minorHAnsi"/>
                <w:lang w:bidi="ar-SA"/>
              </w:rPr>
              <w:t>relevant</w:t>
            </w:r>
            <w:r w:rsidR="00876BCE" w:rsidRPr="0003311F">
              <w:rPr>
                <w:rFonts w:eastAsia="SimSun" w:cstheme="minorHAnsi"/>
                <w:lang w:bidi="ar-SA"/>
              </w:rPr>
              <w:t xml:space="preserve"> field </w:t>
            </w:r>
          </w:p>
          <w:p w14:paraId="068742F8" w14:textId="77777777" w:rsidR="001379C9" w:rsidRPr="0015769F" w:rsidRDefault="001379C9" w:rsidP="00780A75">
            <w:pPr>
              <w:widowControl w:val="0"/>
              <w:autoSpaceDE w:val="0"/>
              <w:autoSpaceDN w:val="0"/>
              <w:spacing w:line="276" w:lineRule="auto"/>
              <w:jc w:val="both"/>
              <w:rPr>
                <w:rFonts w:eastAsia="SimSun" w:cstheme="minorHAnsi"/>
                <w:sz w:val="14"/>
                <w:szCs w:val="14"/>
                <w:lang w:bidi="ar-SA"/>
              </w:rPr>
            </w:pPr>
          </w:p>
          <w:p w14:paraId="47305386" w14:textId="1BDDE2CD" w:rsidR="002F6814" w:rsidRPr="0003311F" w:rsidRDefault="0015769F" w:rsidP="00780A75">
            <w:pPr>
              <w:widowControl w:val="0"/>
              <w:autoSpaceDE w:val="0"/>
              <w:autoSpaceDN w:val="0"/>
              <w:spacing w:line="276" w:lineRule="auto"/>
              <w:jc w:val="both"/>
              <w:rPr>
                <w:rFonts w:eastAsia="SimSun" w:cstheme="minorHAnsi"/>
                <w:lang w:bidi="ar-SA"/>
              </w:rPr>
            </w:pPr>
            <w:r>
              <w:rPr>
                <w:rFonts w:eastAsia="SimSun" w:cs="Iskoola Pota"/>
                <w:lang w:bidi="si-LK"/>
              </w:rPr>
              <w:t>a</w:t>
            </w:r>
            <w:r w:rsidR="009952E7" w:rsidRPr="0003311F">
              <w:rPr>
                <w:rFonts w:eastAsia="SimSun" w:cstheme="minorHAnsi"/>
                <w:lang w:bidi="ar-SA"/>
              </w:rPr>
              <w:t>nd</w:t>
            </w:r>
            <w:r w:rsidR="00876BCE" w:rsidRPr="0003311F">
              <w:rPr>
                <w:rFonts w:eastAsia="SimSun" w:cstheme="minorHAnsi"/>
                <w:lang w:bidi="ar-SA"/>
              </w:rPr>
              <w:t xml:space="preserve"> </w:t>
            </w:r>
          </w:p>
          <w:p w14:paraId="6EE0EC90" w14:textId="77777777" w:rsidR="003423C0" w:rsidRPr="0015769F" w:rsidRDefault="003423C0" w:rsidP="00780A75">
            <w:pPr>
              <w:widowControl w:val="0"/>
              <w:autoSpaceDE w:val="0"/>
              <w:autoSpaceDN w:val="0"/>
              <w:spacing w:line="276" w:lineRule="auto"/>
              <w:jc w:val="both"/>
              <w:rPr>
                <w:rFonts w:eastAsia="SimSun" w:cstheme="minorHAnsi"/>
                <w:sz w:val="16"/>
                <w:szCs w:val="16"/>
                <w:lang w:bidi="ar-SA"/>
              </w:rPr>
            </w:pPr>
          </w:p>
          <w:p w14:paraId="1B78397E" w14:textId="5FCC84AB" w:rsidR="001379C9" w:rsidRPr="0003311F" w:rsidRDefault="009952E7" w:rsidP="00780A75">
            <w:pPr>
              <w:widowControl w:val="0"/>
              <w:autoSpaceDE w:val="0"/>
              <w:autoSpaceDN w:val="0"/>
              <w:spacing w:line="276" w:lineRule="auto"/>
              <w:jc w:val="both"/>
              <w:rPr>
                <w:rFonts w:eastAsia="SimSun" w:cstheme="minorHAnsi"/>
                <w:lang w:bidi="ar-SA"/>
              </w:rPr>
            </w:pPr>
            <w:r w:rsidRPr="0003311F">
              <w:rPr>
                <w:rFonts w:eastAsia="SimSun" w:cstheme="minorHAnsi"/>
                <w:lang w:bidi="ar-SA"/>
              </w:rPr>
              <w:t xml:space="preserve">A Postgraduate Degree in the relevant field </w:t>
            </w:r>
          </w:p>
          <w:p w14:paraId="6E4266F2" w14:textId="77777777" w:rsidR="001379C9" w:rsidRPr="0003311F" w:rsidRDefault="001379C9" w:rsidP="00780A75">
            <w:pPr>
              <w:widowControl w:val="0"/>
              <w:autoSpaceDE w:val="0"/>
              <w:autoSpaceDN w:val="0"/>
              <w:spacing w:line="276" w:lineRule="auto"/>
              <w:jc w:val="both"/>
              <w:rPr>
                <w:rFonts w:eastAsia="SimSun" w:cstheme="minorHAnsi"/>
                <w:lang w:bidi="ar-SA"/>
              </w:rPr>
            </w:pPr>
          </w:p>
          <w:p w14:paraId="46EE4730" w14:textId="440A9034" w:rsidR="003423C0" w:rsidRDefault="009952E7" w:rsidP="00780A75">
            <w:pPr>
              <w:widowControl w:val="0"/>
              <w:autoSpaceDE w:val="0"/>
              <w:autoSpaceDN w:val="0"/>
              <w:spacing w:line="276" w:lineRule="auto"/>
              <w:jc w:val="both"/>
              <w:rPr>
                <w:rFonts w:eastAsia="SimSun" w:cstheme="minorHAnsi"/>
                <w:lang w:bidi="ar-SA"/>
              </w:rPr>
            </w:pPr>
            <w:r w:rsidRPr="0003311F">
              <w:rPr>
                <w:rFonts w:eastAsia="SimSun" w:cstheme="minorHAnsi"/>
                <w:lang w:bidi="ar-SA"/>
              </w:rPr>
              <w:t>with</w:t>
            </w:r>
            <w:r w:rsidR="00CC04F8" w:rsidRPr="0003311F">
              <w:rPr>
                <w:rFonts w:eastAsia="SimSun" w:cstheme="minorHAnsi"/>
                <w:lang w:bidi="ar-SA"/>
              </w:rPr>
              <w:t xml:space="preserve"> </w:t>
            </w:r>
          </w:p>
          <w:p w14:paraId="2A528D5E" w14:textId="77777777" w:rsidR="0015769F" w:rsidRPr="0003311F" w:rsidRDefault="0015769F" w:rsidP="00780A75">
            <w:pPr>
              <w:widowControl w:val="0"/>
              <w:autoSpaceDE w:val="0"/>
              <w:autoSpaceDN w:val="0"/>
              <w:spacing w:line="276" w:lineRule="auto"/>
              <w:jc w:val="both"/>
              <w:rPr>
                <w:rFonts w:eastAsia="SimSun" w:cstheme="minorHAnsi"/>
                <w:lang w:bidi="ar-SA"/>
              </w:rPr>
            </w:pPr>
          </w:p>
          <w:p w14:paraId="39771F31" w14:textId="2970890F" w:rsidR="001379C9" w:rsidRPr="0003311F" w:rsidRDefault="009952E7" w:rsidP="00780A75">
            <w:pPr>
              <w:widowControl w:val="0"/>
              <w:autoSpaceDE w:val="0"/>
              <w:autoSpaceDN w:val="0"/>
              <w:spacing w:line="276" w:lineRule="auto"/>
              <w:jc w:val="both"/>
              <w:rPr>
                <w:rFonts w:eastAsia="SimSun" w:cstheme="minorHAnsi"/>
                <w:lang w:bidi="ar-SA"/>
              </w:rPr>
            </w:pPr>
            <w:r w:rsidRPr="0003311F">
              <w:rPr>
                <w:rFonts w:eastAsia="SimSun" w:cstheme="minorHAnsi"/>
                <w:lang w:bidi="ar-SA"/>
              </w:rPr>
              <w:t>Corporate/Charted membership or a similar professional qualification obtained from a recognized professional institution in the relevant field</w:t>
            </w:r>
            <w:r w:rsidR="001379C9" w:rsidRPr="0003311F">
              <w:rPr>
                <w:rFonts w:eastAsia="SimSun" w:cstheme="minorHAnsi"/>
                <w:lang w:bidi="ar-SA"/>
              </w:rPr>
              <w:t xml:space="preserve"> </w:t>
            </w:r>
          </w:p>
          <w:p w14:paraId="22E940B7" w14:textId="77777777" w:rsidR="001379C9" w:rsidRPr="0003311F" w:rsidRDefault="001379C9" w:rsidP="00780A75">
            <w:pPr>
              <w:widowControl w:val="0"/>
              <w:autoSpaceDE w:val="0"/>
              <w:autoSpaceDN w:val="0"/>
              <w:spacing w:line="276" w:lineRule="auto"/>
              <w:jc w:val="both"/>
              <w:rPr>
                <w:rFonts w:eastAsia="SimSun" w:cstheme="minorHAnsi"/>
                <w:lang w:bidi="ar-SA"/>
              </w:rPr>
            </w:pPr>
          </w:p>
          <w:p w14:paraId="0E20DDB8" w14:textId="59033214" w:rsidR="001379C9" w:rsidRPr="00C8022A" w:rsidRDefault="001379C9" w:rsidP="00780A75">
            <w:pPr>
              <w:widowControl w:val="0"/>
              <w:autoSpaceDE w:val="0"/>
              <w:autoSpaceDN w:val="0"/>
              <w:spacing w:line="276" w:lineRule="auto"/>
              <w:jc w:val="both"/>
              <w:rPr>
                <w:rFonts w:eastAsia="SimSun" w:cstheme="minorHAnsi"/>
                <w:lang w:bidi="ar-SA"/>
              </w:rPr>
            </w:pPr>
            <w:r w:rsidRPr="00C8022A">
              <w:rPr>
                <w:rFonts w:eastAsia="SimSun" w:cstheme="minorHAnsi"/>
                <w:lang w:bidi="ar-SA"/>
              </w:rPr>
              <w:t>W</w:t>
            </w:r>
            <w:r w:rsidR="003423C0" w:rsidRPr="00C8022A">
              <w:rPr>
                <w:rFonts w:eastAsia="SimSun" w:cstheme="minorHAnsi"/>
                <w:lang w:bidi="ar-SA"/>
              </w:rPr>
              <w:t>ith</w:t>
            </w:r>
          </w:p>
          <w:p w14:paraId="60D6A8E9" w14:textId="48AB25B6" w:rsidR="00A51B87" w:rsidRPr="0003311F" w:rsidRDefault="009952E7" w:rsidP="00780A75">
            <w:pPr>
              <w:widowControl w:val="0"/>
              <w:autoSpaceDE w:val="0"/>
              <w:autoSpaceDN w:val="0"/>
              <w:spacing w:line="276" w:lineRule="auto"/>
              <w:jc w:val="both"/>
              <w:rPr>
                <w:rFonts w:eastAsia="SimSun" w:cstheme="minorHAnsi"/>
                <w:lang w:bidi="ar-SA"/>
              </w:rPr>
            </w:pPr>
            <w:r w:rsidRPr="00C8022A">
              <w:rPr>
                <w:rFonts w:eastAsia="SimSun" w:cstheme="minorHAnsi"/>
                <w:lang w:bidi="ar-SA"/>
              </w:rPr>
              <w:t xml:space="preserve"> </w:t>
            </w:r>
            <w:r w:rsidR="002F6814" w:rsidRPr="00C8022A">
              <w:rPr>
                <w:rFonts w:eastAsia="SimSun" w:cstheme="minorHAnsi"/>
                <w:lang w:bidi="ar-SA"/>
              </w:rPr>
              <w:t>A</w:t>
            </w:r>
            <w:r w:rsidR="00CC04F8" w:rsidRPr="00C8022A">
              <w:rPr>
                <w:rFonts w:eastAsia="SimSun" w:cstheme="minorHAnsi"/>
                <w:lang w:bidi="ar-SA"/>
              </w:rPr>
              <w:t xml:space="preserve">t least </w:t>
            </w:r>
            <w:r w:rsidR="001E1084" w:rsidRPr="0015769F">
              <w:rPr>
                <w:rFonts w:eastAsia="SimSun" w:cstheme="minorHAnsi"/>
                <w:b/>
                <w:bCs/>
                <w:lang w:bidi="ar-SA"/>
              </w:rPr>
              <w:t>12</w:t>
            </w:r>
            <w:r w:rsidR="00CC04F8" w:rsidRPr="0015769F">
              <w:rPr>
                <w:rFonts w:eastAsia="SimSun" w:cstheme="minorHAnsi"/>
                <w:b/>
                <w:bCs/>
                <w:lang w:bidi="ar-SA"/>
              </w:rPr>
              <w:t xml:space="preserve"> years</w:t>
            </w:r>
            <w:r w:rsidR="00CC04F8" w:rsidRPr="0015769F">
              <w:rPr>
                <w:rFonts w:eastAsia="SimSun" w:cstheme="minorHAnsi"/>
                <w:lang w:bidi="ar-SA"/>
              </w:rPr>
              <w:t xml:space="preserve"> </w:t>
            </w:r>
            <w:r w:rsidR="00CC04F8" w:rsidRPr="00C8022A">
              <w:rPr>
                <w:rFonts w:eastAsia="SimSun" w:cstheme="minorHAnsi"/>
                <w:lang w:bidi="ar-SA"/>
              </w:rPr>
              <w:t>post</w:t>
            </w:r>
            <w:r w:rsidR="001379C9" w:rsidRPr="00C8022A">
              <w:rPr>
                <w:rFonts w:eastAsia="SimSun" w:cstheme="minorHAnsi"/>
                <w:lang w:bidi="ar-SA"/>
              </w:rPr>
              <w:t>-</w:t>
            </w:r>
            <w:r w:rsidR="00CC04F8" w:rsidRPr="00C8022A">
              <w:rPr>
                <w:rFonts w:eastAsia="SimSun" w:cstheme="minorHAnsi"/>
                <w:lang w:bidi="ar-SA"/>
              </w:rPr>
              <w:t xml:space="preserve">qualifying experience at Managerial level, out of which </w:t>
            </w:r>
            <w:r w:rsidR="001E1084" w:rsidRPr="0015769F">
              <w:rPr>
                <w:rFonts w:eastAsia="SimSun" w:cstheme="minorHAnsi"/>
                <w:b/>
                <w:bCs/>
                <w:lang w:bidi="ar-SA"/>
              </w:rPr>
              <w:t>06</w:t>
            </w:r>
            <w:r w:rsidR="00CC04F8" w:rsidRPr="0015769F">
              <w:rPr>
                <w:rFonts w:eastAsia="SimSun" w:cstheme="minorHAnsi"/>
                <w:b/>
                <w:bCs/>
                <w:lang w:bidi="ar-SA"/>
              </w:rPr>
              <w:t xml:space="preserve"> years</w:t>
            </w:r>
            <w:r w:rsidR="00CC04F8" w:rsidRPr="0015769F">
              <w:rPr>
                <w:rFonts w:eastAsia="SimSun" w:cstheme="minorHAnsi"/>
                <w:lang w:bidi="ar-SA"/>
              </w:rPr>
              <w:t xml:space="preserve"> </w:t>
            </w:r>
            <w:r w:rsidR="00CC04F8" w:rsidRPr="00C8022A">
              <w:rPr>
                <w:rFonts w:eastAsia="SimSun" w:cstheme="minorHAnsi"/>
                <w:lang w:bidi="ar-SA"/>
              </w:rPr>
              <w:t xml:space="preserve">should be in the </w:t>
            </w:r>
            <w:r w:rsidR="002F6814" w:rsidRPr="00C8022A">
              <w:rPr>
                <w:rFonts w:eastAsia="SimSun" w:cstheme="minorHAnsi"/>
                <w:lang w:bidi="ar-SA"/>
              </w:rPr>
              <w:t>S</w:t>
            </w:r>
            <w:r w:rsidR="00CC04F8" w:rsidRPr="00C8022A">
              <w:rPr>
                <w:rFonts w:eastAsia="SimSun" w:cstheme="minorHAnsi"/>
                <w:lang w:bidi="ar-SA"/>
              </w:rPr>
              <w:t>enior Managerial level</w:t>
            </w:r>
            <w:r w:rsidR="00CC04F8" w:rsidRPr="0003311F">
              <w:rPr>
                <w:rFonts w:eastAsia="SimSun" w:cstheme="minorHAnsi"/>
                <w:lang w:bidi="ar-SA"/>
              </w:rPr>
              <w:t>.</w:t>
            </w:r>
          </w:p>
        </w:tc>
        <w:tc>
          <w:tcPr>
            <w:tcW w:w="1260" w:type="dxa"/>
          </w:tcPr>
          <w:p w14:paraId="261ADCD2" w14:textId="73E43815" w:rsidR="00A51B87" w:rsidRPr="0003311F" w:rsidRDefault="0062201E" w:rsidP="00780A75">
            <w:pPr>
              <w:widowControl w:val="0"/>
              <w:autoSpaceDE w:val="0"/>
              <w:autoSpaceDN w:val="0"/>
              <w:spacing w:line="276" w:lineRule="auto"/>
              <w:rPr>
                <w:rFonts w:eastAsia="SimSun" w:cstheme="minorHAnsi"/>
                <w:lang w:bidi="ar-SA"/>
              </w:rPr>
            </w:pPr>
            <w:r w:rsidRPr="0003311F">
              <w:rPr>
                <w:rFonts w:eastAsia="SimSun" w:cstheme="minorHAnsi"/>
                <w:lang w:bidi="ar-SA"/>
              </w:rPr>
              <w:lastRenderedPageBreak/>
              <w:t>Should be between 4</w:t>
            </w:r>
            <w:r w:rsidR="00E22456" w:rsidRPr="0003311F">
              <w:rPr>
                <w:rFonts w:eastAsia="SimSun" w:cstheme="minorHAnsi"/>
                <w:lang w:bidi="ar-SA"/>
              </w:rPr>
              <w:t>5</w:t>
            </w:r>
            <w:r w:rsidRPr="0003311F">
              <w:rPr>
                <w:rFonts w:eastAsia="SimSun" w:cstheme="minorHAnsi"/>
                <w:lang w:bidi="ar-SA"/>
              </w:rPr>
              <w:t>-5</w:t>
            </w:r>
            <w:r w:rsidR="00E22456" w:rsidRPr="0003311F">
              <w:rPr>
                <w:rFonts w:eastAsia="SimSun" w:cstheme="minorHAnsi"/>
                <w:lang w:bidi="ar-SA"/>
              </w:rPr>
              <w:t>5</w:t>
            </w:r>
            <w:r w:rsidRPr="0003311F">
              <w:rPr>
                <w:rFonts w:eastAsia="SimSun" w:cstheme="minorHAnsi"/>
                <w:lang w:bidi="ar-SA"/>
              </w:rPr>
              <w:t xml:space="preserve"> years </w:t>
            </w:r>
          </w:p>
        </w:tc>
      </w:tr>
    </w:tbl>
    <w:p w14:paraId="491F8A35" w14:textId="77777777" w:rsidR="0015769F" w:rsidRDefault="0015769F" w:rsidP="0015769F">
      <w:pPr>
        <w:spacing w:after="0" w:line="240" w:lineRule="auto"/>
        <w:jc w:val="both"/>
        <w:rPr>
          <w:rFonts w:cs="Iskoola Pota"/>
          <w:lang w:bidi="si-LK"/>
        </w:rPr>
      </w:pPr>
    </w:p>
    <w:p w14:paraId="16F56A52" w14:textId="2D4C4B34" w:rsidR="00D31322" w:rsidRPr="008234CC" w:rsidRDefault="00D31322" w:rsidP="008234CC">
      <w:pPr>
        <w:spacing w:line="240" w:lineRule="auto"/>
        <w:jc w:val="both"/>
        <w:rPr>
          <w:rFonts w:ascii="Iskoola Pota" w:hAnsi="Iskoola Pota" w:cs="Iskoola Pota"/>
          <w:b/>
          <w:sz w:val="24"/>
          <w:szCs w:val="24"/>
          <w:lang w:bidi="si-LK"/>
        </w:rPr>
      </w:pPr>
      <w:r w:rsidRPr="00C8022A">
        <w:rPr>
          <w:rFonts w:cstheme="minorHAnsi"/>
        </w:rPr>
        <w:t xml:space="preserve">The qualifications and remunerations will be based on the Management Services Circular </w:t>
      </w:r>
      <w:r w:rsidR="001379C9" w:rsidRPr="00C8022A">
        <w:rPr>
          <w:rFonts w:cstheme="minorHAnsi"/>
        </w:rPr>
        <w:t xml:space="preserve">No. </w:t>
      </w:r>
      <w:r w:rsidRPr="00C8022A">
        <w:rPr>
          <w:rFonts w:cstheme="minorHAnsi"/>
        </w:rPr>
        <w:t>01/2019</w:t>
      </w:r>
      <w:r w:rsidR="001379C9" w:rsidRPr="00C8022A">
        <w:rPr>
          <w:rFonts w:cstheme="minorHAnsi"/>
        </w:rPr>
        <w:t xml:space="preserve"> dated March 5, 2019</w:t>
      </w:r>
      <w:r w:rsidRPr="00C8022A">
        <w:rPr>
          <w:rFonts w:cstheme="minorHAnsi"/>
        </w:rPr>
        <w:t>.</w:t>
      </w:r>
      <w:r w:rsidR="008234CC">
        <w:rPr>
          <w:rFonts w:cstheme="minorHAnsi"/>
        </w:rPr>
        <w:t xml:space="preserve"> </w:t>
      </w:r>
      <w:r w:rsidR="008234CC">
        <w:rPr>
          <w:rFonts w:ascii="Iskoola Pota" w:hAnsi="Iskoola Pota" w:cs="Iskoola Pota"/>
          <w:b/>
          <w:sz w:val="24"/>
          <w:szCs w:val="24"/>
          <w:lang w:bidi="si-LK"/>
        </w:rPr>
        <w:t>(www.treasury.gov.lk/web/management-services-department-circular/section/</w:t>
      </w:r>
      <w:r w:rsidR="008234CC">
        <w:rPr>
          <w:rFonts w:ascii="Iskoola Pota" w:hAnsi="Iskoola Pota" w:cs="Iskoola Pota"/>
          <w:b/>
          <w:sz w:val="24"/>
          <w:szCs w:val="24"/>
          <w:cs/>
          <w:lang w:bidi="si-LK"/>
        </w:rPr>
        <w:t>2019</w:t>
      </w:r>
      <w:r w:rsidR="008234CC">
        <w:rPr>
          <w:rFonts w:ascii="Iskoola Pota" w:hAnsi="Iskoola Pota" w:cs="Iskoola Pota"/>
          <w:b/>
          <w:sz w:val="24"/>
          <w:szCs w:val="24"/>
          <w:lang w:bidi="si-LK"/>
        </w:rPr>
        <w:t>)</w:t>
      </w:r>
    </w:p>
    <w:p w14:paraId="5FFC972A" w14:textId="668B1CE3" w:rsidR="00D31322" w:rsidRPr="0003311F" w:rsidRDefault="00D31322" w:rsidP="00780A75">
      <w:pPr>
        <w:jc w:val="both"/>
        <w:rPr>
          <w:rFonts w:cstheme="minorHAnsi"/>
        </w:rPr>
      </w:pPr>
      <w:r w:rsidRPr="0003311F">
        <w:rPr>
          <w:rFonts w:cstheme="minorHAnsi"/>
        </w:rPr>
        <w:t>Officers belonging to Government public Services will be recruited on secondment (release on full-time) basis and outside the Government Services will be recruited on contract basis.</w:t>
      </w:r>
      <w:r w:rsidR="009C6F12" w:rsidRPr="0003311F">
        <w:rPr>
          <w:rFonts w:cstheme="minorHAnsi"/>
        </w:rPr>
        <w:t xml:space="preserve"> </w:t>
      </w:r>
      <w:r w:rsidR="00316F1D" w:rsidRPr="0003311F">
        <w:rPr>
          <w:rFonts w:cstheme="minorHAnsi"/>
        </w:rPr>
        <w:t xml:space="preserve">The appointment will be initially for </w:t>
      </w:r>
      <w:r w:rsidR="00D45BF5" w:rsidRPr="0003311F">
        <w:rPr>
          <w:rFonts w:cstheme="minorHAnsi"/>
        </w:rPr>
        <w:t>one-year</w:t>
      </w:r>
      <w:r w:rsidR="00316F1D" w:rsidRPr="0003311F">
        <w:rPr>
          <w:rFonts w:cstheme="minorHAnsi"/>
        </w:rPr>
        <w:t xml:space="preserve"> period and extension of service will be based on successful performance.</w:t>
      </w:r>
    </w:p>
    <w:p w14:paraId="78401C1E" w14:textId="77777777" w:rsidR="007A3C30" w:rsidRPr="00C8022A" w:rsidRDefault="00D31322" w:rsidP="00780A75">
      <w:pPr>
        <w:jc w:val="both"/>
        <w:rPr>
          <w:rFonts w:cstheme="minorHAnsi"/>
        </w:rPr>
      </w:pPr>
      <w:r w:rsidRPr="00C8022A">
        <w:rPr>
          <w:rFonts w:cstheme="minorHAnsi"/>
        </w:rPr>
        <w:t xml:space="preserve">Shortlisted applicants based on qualifications and experience will be called for an interview. </w:t>
      </w:r>
    </w:p>
    <w:p w14:paraId="4BE4855A" w14:textId="1CD48709" w:rsidR="00C8022A" w:rsidRDefault="00316F1D" w:rsidP="00780A75">
      <w:pPr>
        <w:jc w:val="both"/>
        <w:rPr>
          <w:rFonts w:cstheme="minorHAnsi"/>
        </w:rPr>
      </w:pPr>
      <w:r w:rsidRPr="00C8022A">
        <w:rPr>
          <w:rFonts w:cstheme="minorHAnsi"/>
        </w:rPr>
        <w:t>Applicants are requested to forward self-prepared applications</w:t>
      </w:r>
      <w:r w:rsidR="00D31322" w:rsidRPr="00C8022A">
        <w:rPr>
          <w:rFonts w:cstheme="minorHAnsi"/>
        </w:rPr>
        <w:t xml:space="preserve"> </w:t>
      </w:r>
      <w:r w:rsidRPr="00C8022A">
        <w:rPr>
          <w:rFonts w:cstheme="minorHAnsi"/>
        </w:rPr>
        <w:t xml:space="preserve">together with the curriculum-vitae along with two non-related referees and copies of the </w:t>
      </w:r>
      <w:r w:rsidR="0029767B" w:rsidRPr="00C8022A">
        <w:rPr>
          <w:rFonts w:cstheme="minorHAnsi"/>
        </w:rPr>
        <w:t xml:space="preserve">certificates of educational and professional qualifications </w:t>
      </w:r>
      <w:r w:rsidRPr="00C8022A">
        <w:rPr>
          <w:rFonts w:cstheme="minorHAnsi"/>
        </w:rPr>
        <w:t>under registered post</w:t>
      </w:r>
      <w:r w:rsidR="00C8022A">
        <w:rPr>
          <w:rFonts w:cstheme="minorHAnsi"/>
        </w:rPr>
        <w:t xml:space="preserve"> </w:t>
      </w:r>
      <w:r w:rsidR="0029767B" w:rsidRPr="00C8022A">
        <w:rPr>
          <w:rFonts w:cstheme="minorHAnsi"/>
        </w:rPr>
        <w:t xml:space="preserve">to reach the following address. </w:t>
      </w:r>
      <w:r w:rsidR="00C8022A">
        <w:rPr>
          <w:rFonts w:cstheme="minorHAnsi"/>
        </w:rPr>
        <w:t xml:space="preserve">Also, the </w:t>
      </w:r>
      <w:r w:rsidR="000B0746">
        <w:rPr>
          <w:rFonts w:cstheme="minorHAnsi"/>
        </w:rPr>
        <w:t xml:space="preserve">scanned copies of the </w:t>
      </w:r>
      <w:r w:rsidR="00C8022A">
        <w:rPr>
          <w:rFonts w:cstheme="minorHAnsi"/>
        </w:rPr>
        <w:t>same can be submitted via email:</w:t>
      </w:r>
      <w:r w:rsidR="0015769F">
        <w:rPr>
          <w:rFonts w:cs="Iskoola Pota" w:hint="cs"/>
          <w:cs/>
          <w:lang w:bidi="si-LK"/>
        </w:rPr>
        <w:t xml:space="preserve"> </w:t>
      </w:r>
      <w:hyperlink r:id="rId7" w:history="1">
        <w:r w:rsidR="0015769F" w:rsidRPr="00784709">
          <w:rPr>
            <w:rStyle w:val="Hyperlink"/>
            <w:rFonts w:cs="Iskoola Pota"/>
            <w:color w:val="auto"/>
            <w:lang w:bidi="si-LK"/>
          </w:rPr>
          <w:t>adsec-admin@moe.gov.lk</w:t>
        </w:r>
      </w:hyperlink>
      <w:r w:rsidR="0015769F">
        <w:rPr>
          <w:rFonts w:cs="Iskoola Pota"/>
          <w:lang w:bidi="si-LK"/>
        </w:rPr>
        <w:t xml:space="preserve"> </w:t>
      </w:r>
      <w:r w:rsidR="00C8022A">
        <w:rPr>
          <w:rFonts w:cstheme="minorHAnsi"/>
        </w:rPr>
        <w:t xml:space="preserve"> or handed over for the same address and obtain an acknowledgement. Deadline for submission of applications will be </w:t>
      </w:r>
      <w:r w:rsidR="00115BA0">
        <w:rPr>
          <w:rFonts w:cstheme="minorHAnsi"/>
        </w:rPr>
        <w:t>Novem</w:t>
      </w:r>
      <w:r w:rsidR="00C8022A">
        <w:rPr>
          <w:rFonts w:cstheme="minorHAnsi"/>
        </w:rPr>
        <w:t xml:space="preserve">ber </w:t>
      </w:r>
      <w:r w:rsidR="00115BA0">
        <w:rPr>
          <w:rFonts w:cstheme="minorHAnsi"/>
        </w:rPr>
        <w:t>02</w:t>
      </w:r>
      <w:r w:rsidR="00C8022A">
        <w:rPr>
          <w:rFonts w:cstheme="minorHAnsi"/>
        </w:rPr>
        <w:t>, 2021.</w:t>
      </w:r>
    </w:p>
    <w:p w14:paraId="4E83A063" w14:textId="262DFFF1" w:rsidR="00316F1D" w:rsidRPr="0003311F" w:rsidRDefault="0029767B" w:rsidP="00780A75">
      <w:pPr>
        <w:jc w:val="both"/>
        <w:rPr>
          <w:rFonts w:cstheme="minorHAnsi"/>
        </w:rPr>
      </w:pPr>
      <w:r w:rsidRPr="00C8022A">
        <w:rPr>
          <w:rFonts w:cstheme="minorHAnsi"/>
        </w:rPr>
        <w:t xml:space="preserve">The name of the program (i.e. SESIP) and the post applied for, should be written on the top left hand corner of the envelop enclosing the application.  </w:t>
      </w:r>
      <w:r w:rsidR="00316F1D" w:rsidRPr="00C8022A">
        <w:rPr>
          <w:rFonts w:cstheme="minorHAnsi"/>
        </w:rPr>
        <w:t>Officers in public or provincial public services who wish to apply for the post should channel their applications through respective institutional heads with their recommendations on whether the applicant could/could not be released on full-time basis.</w:t>
      </w:r>
      <w:r w:rsidR="00316F1D" w:rsidRPr="0003311F">
        <w:rPr>
          <w:rFonts w:cstheme="minorHAnsi"/>
        </w:rPr>
        <w:t xml:space="preserve"> </w:t>
      </w:r>
    </w:p>
    <w:p w14:paraId="7247B133" w14:textId="77777777" w:rsidR="002A3DFF" w:rsidRPr="0003311F" w:rsidRDefault="002A3DFF" w:rsidP="00780A75">
      <w:pPr>
        <w:rPr>
          <w:rFonts w:cstheme="minorHAnsi"/>
        </w:rPr>
      </w:pPr>
    </w:p>
    <w:p w14:paraId="2AACC89D" w14:textId="15487AB0" w:rsidR="007A3C30" w:rsidRPr="0003311F" w:rsidRDefault="0029767B" w:rsidP="00780A75">
      <w:pPr>
        <w:spacing w:after="0"/>
        <w:rPr>
          <w:rFonts w:cstheme="minorHAnsi"/>
        </w:rPr>
      </w:pPr>
      <w:r w:rsidRPr="0003311F">
        <w:rPr>
          <w:rFonts w:cstheme="minorHAnsi"/>
        </w:rPr>
        <w:t>Prof. K. Kapila C.K. Perera</w:t>
      </w:r>
    </w:p>
    <w:p w14:paraId="4198EFEC" w14:textId="77777777" w:rsidR="0029767B" w:rsidRPr="0003311F" w:rsidRDefault="0029767B" w:rsidP="00780A75">
      <w:pPr>
        <w:spacing w:after="0"/>
        <w:rPr>
          <w:rFonts w:cstheme="minorHAnsi"/>
        </w:rPr>
      </w:pPr>
      <w:r w:rsidRPr="0003311F">
        <w:rPr>
          <w:rFonts w:cstheme="minorHAnsi"/>
        </w:rPr>
        <w:t>Secretary</w:t>
      </w:r>
    </w:p>
    <w:p w14:paraId="2339161D" w14:textId="77777777" w:rsidR="0029767B" w:rsidRPr="0003311F" w:rsidRDefault="0029767B" w:rsidP="00780A75">
      <w:pPr>
        <w:spacing w:after="0"/>
        <w:rPr>
          <w:rFonts w:cstheme="minorHAnsi"/>
        </w:rPr>
      </w:pPr>
      <w:r w:rsidRPr="0003311F">
        <w:rPr>
          <w:rFonts w:cstheme="minorHAnsi"/>
        </w:rPr>
        <w:t>Ministry of Education,</w:t>
      </w:r>
    </w:p>
    <w:p w14:paraId="60122728" w14:textId="77777777" w:rsidR="0029767B" w:rsidRPr="0003311F" w:rsidRDefault="0029767B" w:rsidP="00780A75">
      <w:pPr>
        <w:spacing w:after="0"/>
        <w:rPr>
          <w:rFonts w:cstheme="minorHAnsi"/>
        </w:rPr>
      </w:pPr>
      <w:r w:rsidRPr="0003311F">
        <w:rPr>
          <w:rFonts w:cstheme="minorHAnsi"/>
        </w:rPr>
        <w:t>‘</w:t>
      </w:r>
      <w:proofErr w:type="spellStart"/>
      <w:r w:rsidRPr="0003311F">
        <w:rPr>
          <w:rFonts w:cstheme="minorHAnsi"/>
        </w:rPr>
        <w:t>Isurupaya</w:t>
      </w:r>
      <w:proofErr w:type="spellEnd"/>
      <w:r w:rsidRPr="0003311F">
        <w:rPr>
          <w:rFonts w:cstheme="minorHAnsi"/>
        </w:rPr>
        <w:t>’</w:t>
      </w:r>
    </w:p>
    <w:p w14:paraId="33751474" w14:textId="77777777" w:rsidR="0029767B" w:rsidRPr="0003311F" w:rsidRDefault="0029767B" w:rsidP="00780A75">
      <w:pPr>
        <w:spacing w:after="0"/>
        <w:rPr>
          <w:rFonts w:cstheme="minorHAnsi"/>
        </w:rPr>
      </w:pPr>
      <w:proofErr w:type="spellStart"/>
      <w:r w:rsidRPr="0003311F">
        <w:rPr>
          <w:rFonts w:cstheme="minorHAnsi"/>
        </w:rPr>
        <w:t>Pelawatta</w:t>
      </w:r>
      <w:proofErr w:type="spellEnd"/>
      <w:r w:rsidRPr="0003311F">
        <w:rPr>
          <w:rFonts w:cstheme="minorHAnsi"/>
        </w:rPr>
        <w:t>, Battaramulla</w:t>
      </w:r>
    </w:p>
    <w:p w14:paraId="2D9E87B3" w14:textId="77777777" w:rsidR="007A3C30" w:rsidRPr="0003311F" w:rsidRDefault="007A3C30" w:rsidP="00780A75">
      <w:pPr>
        <w:spacing w:after="0"/>
        <w:jc w:val="both"/>
        <w:rPr>
          <w:rFonts w:cstheme="minorHAnsi"/>
        </w:rPr>
      </w:pPr>
    </w:p>
    <w:sectPr w:rsidR="007A3C30" w:rsidRPr="0003311F" w:rsidSect="0062201E">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9ADD" w14:textId="77777777" w:rsidR="00F30308" w:rsidRDefault="00F30308" w:rsidP="00F01611">
      <w:pPr>
        <w:spacing w:after="0" w:line="240" w:lineRule="auto"/>
      </w:pPr>
      <w:r>
        <w:separator/>
      </w:r>
    </w:p>
  </w:endnote>
  <w:endnote w:type="continuationSeparator" w:id="0">
    <w:p w14:paraId="1ABC95FD" w14:textId="77777777" w:rsidR="00F30308" w:rsidRDefault="00F30308" w:rsidP="00F0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0980" w14:textId="77777777" w:rsidR="00F53808" w:rsidRDefault="00F5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FED0" w14:textId="11837FC8" w:rsidR="00F53808" w:rsidRDefault="00F53808">
    <w:pPr>
      <w:pStyle w:val="Footer"/>
    </w:pPr>
    <w:r>
      <w:rPr>
        <w:noProof/>
        <w:lang w:bidi="si-LK"/>
      </w:rPr>
      <mc:AlternateContent>
        <mc:Choice Requires="wps">
          <w:drawing>
            <wp:anchor distT="0" distB="0" distL="114300" distR="114300" simplePos="0" relativeHeight="251659264" behindDoc="0" locked="0" layoutInCell="0" allowOverlap="1" wp14:anchorId="7CC9D293" wp14:editId="0D22BA1D">
              <wp:simplePos x="0" y="0"/>
              <wp:positionH relativeFrom="page">
                <wp:posOffset>0</wp:posOffset>
              </wp:positionH>
              <wp:positionV relativeFrom="page">
                <wp:posOffset>9320530</wp:posOffset>
              </wp:positionV>
              <wp:extent cx="7772400" cy="546735"/>
              <wp:effectExtent l="0" t="0" r="0" b="5715"/>
              <wp:wrapNone/>
              <wp:docPr id="1" name="MSIPCM6d5b4d68b4d18137e014e551" descr="{&quot;HashCode&quot;:4188729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3CA6F" w14:textId="70708410" w:rsidR="00F53808" w:rsidRPr="00F53808" w:rsidRDefault="00F53808" w:rsidP="00F53808">
                          <w:pPr>
                            <w:spacing w:after="0"/>
                            <w:rPr>
                              <w:rFonts w:ascii="Calibri" w:hAnsi="Calibri" w:cs="Calibri"/>
                              <w:color w:val="000000"/>
                              <w:sz w:val="18"/>
                            </w:rPr>
                          </w:pPr>
                          <w:r w:rsidRPr="00F53808">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C9D293" id="_x0000_t202" coordsize="21600,21600" o:spt="202" path="m,l,21600r21600,l21600,xe">
              <v:stroke joinstyle="miter"/>
              <v:path gradientshapeok="t" o:connecttype="rect"/>
            </v:shapetype>
            <v:shape id="MSIPCM6d5b4d68b4d18137e014e551" o:spid="_x0000_s1026" type="#_x0000_t202" alt="{&quot;HashCode&quot;:418872913,&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" o:allowincell="f" filled="f" stroked="f" strokeweight=".5pt">
              <v:textbox inset="20pt,0,,0">
                <w:txbxContent>
                  <w:p w14:paraId="0993CA6F" w14:textId="70708410" w:rsidR="00F53808" w:rsidRPr="00F53808" w:rsidRDefault="00F53808" w:rsidP="00F53808">
                    <w:pPr>
                      <w:spacing w:after="0"/>
                      <w:rPr>
                        <w:rFonts w:ascii="Calibri" w:hAnsi="Calibri" w:cs="Calibri"/>
                        <w:color w:val="000000"/>
                        <w:sz w:val="18"/>
                      </w:rPr>
                    </w:pPr>
                    <w:r w:rsidRPr="00F53808">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D504" w14:textId="77777777" w:rsidR="00F53808" w:rsidRDefault="00F5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19B4" w14:textId="77777777" w:rsidR="00F30308" w:rsidRDefault="00F30308" w:rsidP="00F01611">
      <w:pPr>
        <w:spacing w:after="0" w:line="240" w:lineRule="auto"/>
      </w:pPr>
      <w:r>
        <w:separator/>
      </w:r>
    </w:p>
  </w:footnote>
  <w:footnote w:type="continuationSeparator" w:id="0">
    <w:p w14:paraId="0D7E486D" w14:textId="77777777" w:rsidR="00F30308" w:rsidRDefault="00F30308" w:rsidP="00F01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6466" w14:textId="77777777" w:rsidR="00F53808" w:rsidRDefault="00F53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C8E2" w14:textId="77777777" w:rsidR="00F53808" w:rsidRDefault="00F53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B7F6" w14:textId="77777777" w:rsidR="00F53808" w:rsidRDefault="00F53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3B7F"/>
    <w:multiLevelType w:val="hybridMultilevel"/>
    <w:tmpl w:val="7FFECA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050308"/>
    <w:multiLevelType w:val="hybridMultilevel"/>
    <w:tmpl w:val="015EEE5C"/>
    <w:lvl w:ilvl="0" w:tplc="EFF2CFC2">
      <w:start w:val="1"/>
      <w:numFmt w:val="decimal"/>
      <w:pStyle w:val="ListParagraph"/>
      <w:lvlText w:val="%1."/>
      <w:lvlJc w:val="left"/>
      <w:pPr>
        <w:ind w:left="630" w:hanging="360"/>
      </w:pPr>
      <w:rPr>
        <w:rFonts w:hint="default"/>
        <w:b w:val="0"/>
        <w:i w:val="0"/>
        <w:iCs w:val="0"/>
        <w:color w:val="auto"/>
      </w:rPr>
    </w:lvl>
    <w:lvl w:ilvl="1" w:tplc="9C7AA224">
      <w:start w:val="1"/>
      <w:numFmt w:val="lowerRoman"/>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B14"/>
    <w:rsid w:val="0003311F"/>
    <w:rsid w:val="000B0746"/>
    <w:rsid w:val="00115BA0"/>
    <w:rsid w:val="00123D9A"/>
    <w:rsid w:val="001379C9"/>
    <w:rsid w:val="001439FF"/>
    <w:rsid w:val="0015769F"/>
    <w:rsid w:val="00172DAF"/>
    <w:rsid w:val="001B2A5C"/>
    <w:rsid w:val="001D190A"/>
    <w:rsid w:val="001E1084"/>
    <w:rsid w:val="0021026F"/>
    <w:rsid w:val="00293592"/>
    <w:rsid w:val="00293F7B"/>
    <w:rsid w:val="0029767B"/>
    <w:rsid w:val="002A3DFF"/>
    <w:rsid w:val="002A400F"/>
    <w:rsid w:val="002F4D7E"/>
    <w:rsid w:val="002F6814"/>
    <w:rsid w:val="003052D4"/>
    <w:rsid w:val="00316F1D"/>
    <w:rsid w:val="003423C0"/>
    <w:rsid w:val="00371D49"/>
    <w:rsid w:val="004938F0"/>
    <w:rsid w:val="004A2C95"/>
    <w:rsid w:val="005E7523"/>
    <w:rsid w:val="006048D2"/>
    <w:rsid w:val="0062201E"/>
    <w:rsid w:val="0071113E"/>
    <w:rsid w:val="00712029"/>
    <w:rsid w:val="00771B14"/>
    <w:rsid w:val="00780A75"/>
    <w:rsid w:val="00784709"/>
    <w:rsid w:val="007A3C30"/>
    <w:rsid w:val="007D5580"/>
    <w:rsid w:val="007E3CAC"/>
    <w:rsid w:val="008234CC"/>
    <w:rsid w:val="00876BCE"/>
    <w:rsid w:val="00880966"/>
    <w:rsid w:val="009171BB"/>
    <w:rsid w:val="009952E7"/>
    <w:rsid w:val="009B173A"/>
    <w:rsid w:val="009C6F12"/>
    <w:rsid w:val="00A51B87"/>
    <w:rsid w:val="00A855BC"/>
    <w:rsid w:val="00AF2B0C"/>
    <w:rsid w:val="00B046B7"/>
    <w:rsid w:val="00C562EA"/>
    <w:rsid w:val="00C8022A"/>
    <w:rsid w:val="00CC04F8"/>
    <w:rsid w:val="00D31322"/>
    <w:rsid w:val="00D45BF5"/>
    <w:rsid w:val="00D915CC"/>
    <w:rsid w:val="00DB5BD5"/>
    <w:rsid w:val="00DD04CC"/>
    <w:rsid w:val="00DE44E6"/>
    <w:rsid w:val="00E22456"/>
    <w:rsid w:val="00E8228D"/>
    <w:rsid w:val="00F01611"/>
    <w:rsid w:val="00F30308"/>
    <w:rsid w:val="00F31962"/>
    <w:rsid w:val="00F53808"/>
    <w:rsid w:val="00F7634A"/>
    <w:rsid w:val="00F93D48"/>
    <w:rsid w:val="00FC085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683C"/>
  <w15:docId w15:val="{6B0C3303-119A-4C4A-A0C1-87F8D93B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C3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A3C30"/>
    <w:rPr>
      <w:b/>
      <w:bCs/>
    </w:rPr>
  </w:style>
  <w:style w:type="paragraph" w:styleId="FootnoteText">
    <w:name w:val="footnote text"/>
    <w:basedOn w:val="Normal"/>
    <w:link w:val="FootnoteTextChar"/>
    <w:uiPriority w:val="99"/>
    <w:semiHidden/>
    <w:unhideWhenUsed/>
    <w:rsid w:val="00F0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11"/>
    <w:rPr>
      <w:rFonts w:cs="Latha"/>
      <w:sz w:val="20"/>
      <w:szCs w:val="20"/>
    </w:rPr>
  </w:style>
  <w:style w:type="character" w:styleId="FootnoteReference">
    <w:name w:val="footnote reference"/>
    <w:aliases w:val="ftref,16 Point,Superscript 6 Point,Ref,de nota al pie,BVI fnr,Char Char Char Char Car Char,Footnote Reference Number,Footnote,Footnote1,Fußnotenzeichen DISS,(NECG) Footnote Reference,fr,Normal + Font:9 Point,Superscript 3 Point Times"/>
    <w:basedOn w:val="DefaultParagraphFont"/>
    <w:link w:val="ftrefChar1"/>
    <w:uiPriority w:val="99"/>
    <w:qFormat/>
    <w:rsid w:val="00F01611"/>
    <w:rPr>
      <w:rFonts w:cs="Times New Roman"/>
      <w:vertAlign w:val="superscript"/>
    </w:rPr>
  </w:style>
  <w:style w:type="paragraph" w:styleId="ListParagraph">
    <w:name w:val="List Paragraph"/>
    <w:aliases w:val="List Paragraph1,Recommendation,List Paragraph11,Bulleted List Paragraph,Paragraph,Resume Title,Citation List,List Paragraph Char Char,Bullet 1,b1,Number_1,SGLText List Paragraph,new,lp1,Normal Sentence,ListPar1,List Paragraph2,list1,CPS,罗"/>
    <w:basedOn w:val="Normal"/>
    <w:uiPriority w:val="34"/>
    <w:qFormat/>
    <w:rsid w:val="00F01611"/>
    <w:pPr>
      <w:numPr>
        <w:numId w:val="2"/>
      </w:numPr>
      <w:spacing w:after="0" w:line="240" w:lineRule="auto"/>
      <w:contextualSpacing/>
      <w:jc w:val="both"/>
    </w:pPr>
    <w:rPr>
      <w:rFonts w:ascii="Arial" w:eastAsia="MS Mincho" w:hAnsi="Arial" w:cs="Times New Roman"/>
      <w:szCs w:val="24"/>
      <w:lang w:eastAsia="zh-CN" w:bidi="ar-SA"/>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qFormat/>
    <w:rsid w:val="00F01611"/>
    <w:pPr>
      <w:spacing w:after="160" w:line="240" w:lineRule="exact"/>
      <w:jc w:val="both"/>
    </w:pPr>
    <w:rPr>
      <w:rFonts w:cs="Times New Roman"/>
      <w:vertAlign w:val="superscript"/>
    </w:rPr>
  </w:style>
  <w:style w:type="table" w:styleId="TableGrid">
    <w:name w:val="Table Grid"/>
    <w:basedOn w:val="TableNormal"/>
    <w:uiPriority w:val="59"/>
    <w:rsid w:val="00A51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08"/>
    <w:rPr>
      <w:rFonts w:cs="Latha"/>
    </w:rPr>
  </w:style>
  <w:style w:type="paragraph" w:styleId="Footer">
    <w:name w:val="footer"/>
    <w:basedOn w:val="Normal"/>
    <w:link w:val="FooterChar"/>
    <w:uiPriority w:val="99"/>
    <w:unhideWhenUsed/>
    <w:rsid w:val="00F5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08"/>
    <w:rPr>
      <w:rFonts w:cs="Latha"/>
    </w:rPr>
  </w:style>
  <w:style w:type="paragraph" w:styleId="BalloonText">
    <w:name w:val="Balloon Text"/>
    <w:basedOn w:val="Normal"/>
    <w:link w:val="BalloonTextChar"/>
    <w:uiPriority w:val="99"/>
    <w:semiHidden/>
    <w:unhideWhenUsed/>
    <w:rsid w:val="001E108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E1084"/>
    <w:rPr>
      <w:rFonts w:ascii="Segoe UI" w:hAnsi="Segoe UI" w:cs="Latha"/>
      <w:sz w:val="18"/>
      <w:szCs w:val="18"/>
    </w:rPr>
  </w:style>
  <w:style w:type="character" w:styleId="Hyperlink">
    <w:name w:val="Hyperlink"/>
    <w:basedOn w:val="DefaultParagraphFont"/>
    <w:uiPriority w:val="99"/>
    <w:unhideWhenUsed/>
    <w:rsid w:val="00157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2514">
      <w:bodyDiv w:val="1"/>
      <w:marLeft w:val="0"/>
      <w:marRight w:val="0"/>
      <w:marTop w:val="0"/>
      <w:marBottom w:val="0"/>
      <w:divBdr>
        <w:top w:val="none" w:sz="0" w:space="0" w:color="auto"/>
        <w:left w:val="none" w:sz="0" w:space="0" w:color="auto"/>
        <w:bottom w:val="none" w:sz="0" w:space="0" w:color="auto"/>
        <w:right w:val="none" w:sz="0" w:space="0" w:color="auto"/>
      </w:divBdr>
    </w:div>
    <w:div w:id="1355183586">
      <w:bodyDiv w:val="1"/>
      <w:marLeft w:val="0"/>
      <w:marRight w:val="0"/>
      <w:marTop w:val="0"/>
      <w:marBottom w:val="0"/>
      <w:divBdr>
        <w:top w:val="none" w:sz="0" w:space="0" w:color="auto"/>
        <w:left w:val="none" w:sz="0" w:space="0" w:color="auto"/>
        <w:bottom w:val="none" w:sz="0" w:space="0" w:color="auto"/>
        <w:right w:val="none" w:sz="0" w:space="0" w:color="auto"/>
      </w:divBdr>
    </w:div>
    <w:div w:id="18197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sec-admin@moe.gov.l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dcterms:created xsi:type="dcterms:W3CDTF">2021-09-27T07:08:00Z</dcterms:created>
  <dcterms:modified xsi:type="dcterms:W3CDTF">2021-10-12T09:59:00Z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7d4574-7375-4d17-b29c-6e4c6df0fcb0_Enabled">
    <vt:lpwstr>true</vt:lpwstr>
  </property>
  <property fmtid="{D5CDD505-2E9C-101B-9397-08002B2CF9AE}" pid="3" name="MSIP_Label_817d4574-7375-4d17-b29c-6e4c6df0fcb0_SetDate">
    <vt:lpwstr>2021-09-08T06:13:54Z</vt:lpwstr>
  </property>
  <property fmtid="{D5CDD505-2E9C-101B-9397-08002B2CF9AE}" pid="4" name="MSIP_Label_817d4574-7375-4d17-b29c-6e4c6df0fcb0_Method">
    <vt:lpwstr>Standard</vt:lpwstr>
  </property>
  <property fmtid="{D5CDD505-2E9C-101B-9397-08002B2CF9AE}" pid="5" name="MSIP_Label_817d4574-7375-4d17-b29c-6e4c6df0fcb0_Name">
    <vt:lpwstr>ADB Internal</vt:lpwstr>
  </property>
  <property fmtid="{D5CDD505-2E9C-101B-9397-08002B2CF9AE}" pid="6" name="MSIP_Label_817d4574-7375-4d17-b29c-6e4c6df0fcb0_SiteId">
    <vt:lpwstr>9495d6bb-41c2-4c58-848f-92e52cf3d640</vt:lpwstr>
  </property>
  <property fmtid="{D5CDD505-2E9C-101B-9397-08002B2CF9AE}" pid="7" name="MSIP_Label_817d4574-7375-4d17-b29c-6e4c6df0fcb0_ActionId">
    <vt:lpwstr>a424ad80-6b5a-4408-8066-5f2f5651f9bc</vt:lpwstr>
  </property>
  <property fmtid="{D5CDD505-2E9C-101B-9397-08002B2CF9AE}" pid="8" name="MSIP_Label_817d4574-7375-4d17-b29c-6e4c6df0fcb0_ContentBits">
    <vt:lpwstr>2</vt:lpwstr>
  </property>
</Properties>
</file>